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2" w:rsidRDefault="00162B12" w:rsidP="004818FC">
      <w:pPr>
        <w:pStyle w:val="Heading1"/>
        <w:jc w:val="center"/>
      </w:pPr>
      <w:r>
        <w:t>CURRICULUM VITA</w:t>
      </w:r>
    </w:p>
    <w:p w:rsidR="00162B12" w:rsidRDefault="00162B12">
      <w:pPr>
        <w:pStyle w:val="Title"/>
        <w:rPr>
          <w:sz w:val="24"/>
          <w:szCs w:val="24"/>
        </w:rPr>
      </w:pPr>
    </w:p>
    <w:p w:rsidR="00162B12" w:rsidRDefault="004818FC">
      <w:pPr>
        <w:pStyle w:val="Title"/>
        <w:rPr>
          <w:sz w:val="24"/>
          <w:szCs w:val="24"/>
        </w:rPr>
      </w:pPr>
      <w:r>
        <w:rPr>
          <w:sz w:val="24"/>
          <w:szCs w:val="24"/>
        </w:rPr>
        <w:t>Sarah M. Merrill</w:t>
      </w:r>
    </w:p>
    <w:p w:rsidR="00162B12" w:rsidRDefault="00162B12">
      <w:pPr>
        <w:pStyle w:val="Subtitle"/>
        <w:jc w:val="center"/>
        <w:rPr>
          <w:szCs w:val="24"/>
        </w:rPr>
      </w:pPr>
    </w:p>
    <w:p w:rsidR="00162B12" w:rsidRDefault="00B15797">
      <w:pPr>
        <w:pStyle w:val="BodyText"/>
        <w:jc w:val="center"/>
      </w:pPr>
      <w:r>
        <w:t>March</w:t>
      </w:r>
      <w:r w:rsidR="00162B12">
        <w:t xml:space="preserve"> 20</w:t>
      </w:r>
      <w:r w:rsidR="00002FFD">
        <w:t>1</w:t>
      </w:r>
      <w:r>
        <w:t>3</w:t>
      </w:r>
    </w:p>
    <w:p w:rsidR="00162B12" w:rsidRDefault="00162B12">
      <w:pPr>
        <w:pStyle w:val="Subtitle"/>
        <w:rPr>
          <w:rFonts w:ascii="Times New Roman" w:hAnsi="Times New Roman"/>
          <w:sz w:val="22"/>
          <w:szCs w:val="22"/>
        </w:rPr>
      </w:pPr>
    </w:p>
    <w:p w:rsidR="00162B12" w:rsidRDefault="00162B12">
      <w:r>
        <w:t xml:space="preserve">PhD </w:t>
      </w:r>
      <w:r w:rsidR="00377561">
        <w:t>Graduate Student</w:t>
      </w:r>
    </w:p>
    <w:p w:rsidR="00162B12" w:rsidRDefault="00162B12">
      <w:r>
        <w:t>Department of Human Development</w:t>
      </w:r>
    </w:p>
    <w:p w:rsidR="00377561" w:rsidRDefault="00377561">
      <w:r>
        <w:t>College of Human Ecology</w:t>
      </w:r>
    </w:p>
    <w:p w:rsidR="00162B12" w:rsidRDefault="00162B12">
      <w:r>
        <w:t>B40 Martha Van Rensselaer Hall</w:t>
      </w:r>
    </w:p>
    <w:p w:rsidR="00162B12" w:rsidRDefault="00162B12">
      <w:r>
        <w:t>Cornell University</w:t>
      </w:r>
    </w:p>
    <w:p w:rsidR="00162B12" w:rsidRDefault="00162B12">
      <w:r>
        <w:t>Ithaca, NY 14850</w:t>
      </w:r>
    </w:p>
    <w:p w:rsidR="00162B12" w:rsidRDefault="00162B12">
      <w:r>
        <w:t xml:space="preserve"> </w:t>
      </w:r>
    </w:p>
    <w:p w:rsidR="00162B12" w:rsidRDefault="00162B12">
      <w:r>
        <w:rPr>
          <w:u w:val="single"/>
        </w:rPr>
        <w:t>E-mail:</w:t>
      </w:r>
      <w:r w:rsidR="00F410C0">
        <w:t xml:space="preserve"> smm474</w:t>
      </w:r>
      <w:r>
        <w:t>@cornell.edu</w:t>
      </w:r>
    </w:p>
    <w:p w:rsidR="00D0675F" w:rsidRPr="00D0675F" w:rsidRDefault="00D0675F">
      <w:r>
        <w:rPr>
          <w:u w:val="single"/>
        </w:rPr>
        <w:t xml:space="preserve">Twitter: </w:t>
      </w:r>
      <w:proofErr w:type="spellStart"/>
      <w:r>
        <w:t>LoveSexPsych</w:t>
      </w:r>
      <w:proofErr w:type="spellEnd"/>
    </w:p>
    <w:p w:rsidR="00377561" w:rsidRDefault="00162B12" w:rsidP="00377561">
      <w:pPr>
        <w:rPr>
          <w:rStyle w:val="Hyperlink"/>
        </w:rPr>
      </w:pPr>
      <w:r w:rsidRPr="00766C2B">
        <w:rPr>
          <w:u w:val="single"/>
        </w:rPr>
        <w:t>Lab Website</w:t>
      </w:r>
      <w:r>
        <w:t xml:space="preserve">: </w:t>
      </w:r>
      <w:hyperlink r:id="rId8" w:history="1">
        <w:r>
          <w:rPr>
            <w:rStyle w:val="Hyperlink"/>
          </w:rPr>
          <w:t>http://sexgenderlab.human.cornell.edu</w:t>
        </w:r>
      </w:hyperlink>
      <w:r w:rsidR="00377561">
        <w:rPr>
          <w:rStyle w:val="Hyperlink"/>
        </w:rPr>
        <w:t xml:space="preserve">, </w:t>
      </w:r>
    </w:p>
    <w:p w:rsidR="00162B12" w:rsidRDefault="00377561" w:rsidP="00377561">
      <w:pPr>
        <w:ind w:left="1350"/>
      </w:pPr>
      <w:hyperlink r:id="rId9" w:history="1">
        <w:r w:rsidRPr="00D658EE">
          <w:rPr>
            <w:rStyle w:val="Hyperlink"/>
          </w:rPr>
          <w:t>http://adultattachmentlab.human.cornell.edu</w:t>
        </w:r>
      </w:hyperlink>
    </w:p>
    <w:p w:rsidR="00162B12" w:rsidRDefault="00162B12">
      <w:pPr>
        <w:jc w:val="center"/>
      </w:pPr>
    </w:p>
    <w:p w:rsidR="00162B12" w:rsidRDefault="00162B12">
      <w:pPr>
        <w:pStyle w:val="Heading1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Education</w:t>
      </w:r>
    </w:p>
    <w:p w:rsidR="00162B12" w:rsidRDefault="00162B12">
      <w:pPr>
        <w:rPr>
          <w:iCs/>
        </w:rPr>
      </w:pPr>
    </w:p>
    <w:p w:rsidR="00F17B1A" w:rsidRDefault="006E23A8">
      <w:pPr>
        <w:rPr>
          <w:iCs/>
        </w:rPr>
      </w:pPr>
      <w:r>
        <w:rPr>
          <w:iCs/>
        </w:rPr>
        <w:t>2012</w:t>
      </w:r>
      <w:r w:rsidR="00162B12">
        <w:rPr>
          <w:iCs/>
        </w:rPr>
        <w:t xml:space="preserve"> – on-going</w:t>
      </w:r>
      <w:r w:rsidR="00162B12">
        <w:rPr>
          <w:iCs/>
        </w:rPr>
        <w:tab/>
        <w:t xml:space="preserve">PhD student, </w:t>
      </w:r>
      <w:r w:rsidR="00E8792E">
        <w:rPr>
          <w:iCs/>
        </w:rPr>
        <w:t xml:space="preserve">Human Development, </w:t>
      </w:r>
      <w:r w:rsidR="00162B12">
        <w:rPr>
          <w:iCs/>
        </w:rPr>
        <w:t>Cornell University, Ithaca, NY</w:t>
      </w:r>
    </w:p>
    <w:p w:rsidR="00162B12" w:rsidRDefault="00162B12" w:rsidP="00162129">
      <w:pPr>
        <w:ind w:left="2160" w:hanging="2160"/>
        <w:rPr>
          <w:iCs/>
        </w:rPr>
      </w:pPr>
      <w:proofErr w:type="gramStart"/>
      <w:r>
        <w:rPr>
          <w:iCs/>
        </w:rPr>
        <w:t>200</w:t>
      </w:r>
      <w:r w:rsidR="006E23A8">
        <w:rPr>
          <w:iCs/>
        </w:rPr>
        <w:t>6 – 2010</w:t>
      </w:r>
      <w:r>
        <w:rPr>
          <w:iCs/>
        </w:rPr>
        <w:t xml:space="preserve"> </w:t>
      </w:r>
      <w:r>
        <w:rPr>
          <w:iCs/>
        </w:rPr>
        <w:tab/>
        <w:t>BA in Psychology</w:t>
      </w:r>
      <w:r w:rsidR="006E23A8">
        <w:rPr>
          <w:iCs/>
        </w:rPr>
        <w:t xml:space="preserve"> and Neuroscience</w:t>
      </w:r>
      <w:r>
        <w:rPr>
          <w:iCs/>
        </w:rPr>
        <w:t xml:space="preserve">, </w:t>
      </w:r>
      <w:r w:rsidR="006E23A8">
        <w:rPr>
          <w:iCs/>
        </w:rPr>
        <w:t>Wellesley College, Wellesley, MA</w:t>
      </w:r>
      <w:r>
        <w:rPr>
          <w:iCs/>
        </w:rPr>
        <w:t>.</w:t>
      </w:r>
      <w:proofErr w:type="gramEnd"/>
    </w:p>
    <w:p w:rsidR="00162B12" w:rsidRDefault="00162B12"/>
    <w:p w:rsidR="00162B12" w:rsidRDefault="00162B12">
      <w:pPr>
        <w:rPr>
          <w:b/>
          <w:iCs/>
        </w:rPr>
      </w:pPr>
      <w:r>
        <w:rPr>
          <w:b/>
          <w:iCs/>
        </w:rPr>
        <w:t>Awards and Fellowships</w:t>
      </w:r>
    </w:p>
    <w:p w:rsidR="006E23A8" w:rsidRDefault="006E23A8">
      <w:pPr>
        <w:rPr>
          <w:iCs/>
        </w:rPr>
      </w:pPr>
    </w:p>
    <w:p w:rsidR="00E977FB" w:rsidRDefault="00E977FB" w:rsidP="00813223">
      <w:pPr>
        <w:ind w:left="1440" w:hanging="1440"/>
        <w:rPr>
          <w:iCs/>
        </w:rPr>
      </w:pPr>
      <w:r>
        <w:rPr>
          <w:iCs/>
        </w:rPr>
        <w:t>2014</w:t>
      </w:r>
      <w:r>
        <w:rPr>
          <w:iCs/>
        </w:rPr>
        <w:tab/>
        <w:t>National Science Foundation Graduate Fellowship Recipient, Cornell University</w:t>
      </w:r>
    </w:p>
    <w:p w:rsidR="00E977FB" w:rsidRDefault="00E977FB" w:rsidP="00813223">
      <w:pPr>
        <w:ind w:left="1440" w:hanging="1440"/>
        <w:rPr>
          <w:iCs/>
        </w:rPr>
      </w:pPr>
    </w:p>
    <w:p w:rsidR="00E977FB" w:rsidRDefault="00E977FB" w:rsidP="00813223">
      <w:pPr>
        <w:ind w:left="1440" w:hanging="1440"/>
        <w:rPr>
          <w:iCs/>
        </w:rPr>
      </w:pPr>
      <w:r>
        <w:rPr>
          <w:iCs/>
        </w:rPr>
        <w:t>2013</w:t>
      </w:r>
      <w:r>
        <w:rPr>
          <w:iCs/>
        </w:rPr>
        <w:tab/>
        <w:t xml:space="preserve">Kinsey Institute Grant Award Recipient, Cornell University </w:t>
      </w:r>
    </w:p>
    <w:p w:rsidR="00E977FB" w:rsidRDefault="00E977FB" w:rsidP="00813223">
      <w:pPr>
        <w:ind w:left="1440" w:hanging="1440"/>
        <w:rPr>
          <w:iCs/>
        </w:rPr>
      </w:pPr>
    </w:p>
    <w:p w:rsidR="00813223" w:rsidRDefault="00D3163D" w:rsidP="00813223">
      <w:pPr>
        <w:ind w:left="1440" w:hanging="1440"/>
        <w:rPr>
          <w:iCs/>
        </w:rPr>
      </w:pPr>
      <w:r>
        <w:rPr>
          <w:iCs/>
        </w:rPr>
        <w:t>2013</w:t>
      </w:r>
      <w:r w:rsidR="006E23A8">
        <w:rPr>
          <w:iCs/>
        </w:rPr>
        <w:t xml:space="preserve"> </w:t>
      </w:r>
      <w:r w:rsidR="006E23A8">
        <w:rPr>
          <w:iCs/>
        </w:rPr>
        <w:tab/>
        <w:t xml:space="preserve">National Science Foundation </w:t>
      </w:r>
      <w:r w:rsidR="00E977FB">
        <w:rPr>
          <w:iCs/>
        </w:rPr>
        <w:t xml:space="preserve">Graduate </w:t>
      </w:r>
      <w:r w:rsidR="006E23A8">
        <w:rPr>
          <w:iCs/>
        </w:rPr>
        <w:t>Fellowship Honorable Mention, Cornell University</w:t>
      </w:r>
    </w:p>
    <w:p w:rsidR="006E23A8" w:rsidRDefault="006E23A8"/>
    <w:p w:rsidR="00162B12" w:rsidRDefault="00D3163D">
      <w:pPr>
        <w:rPr>
          <w:iCs/>
        </w:rPr>
      </w:pPr>
      <w:r>
        <w:rPr>
          <w:iCs/>
        </w:rPr>
        <w:t xml:space="preserve">2012-2013      </w:t>
      </w:r>
      <w:r w:rsidR="006E23A8">
        <w:rPr>
          <w:iCs/>
        </w:rPr>
        <w:t>University Fellowship, Cornell University</w:t>
      </w:r>
    </w:p>
    <w:p w:rsidR="006E23A8" w:rsidRDefault="006E23A8"/>
    <w:p w:rsidR="00162B12" w:rsidRDefault="006E23A8">
      <w:pPr>
        <w:rPr>
          <w:iCs/>
        </w:rPr>
      </w:pPr>
      <w:r>
        <w:rPr>
          <w:iCs/>
        </w:rPr>
        <w:t>2010</w:t>
      </w:r>
      <w:r w:rsidR="00162B12">
        <w:rPr>
          <w:iCs/>
        </w:rPr>
        <w:tab/>
      </w:r>
      <w:r w:rsidR="00162B12">
        <w:rPr>
          <w:iCs/>
        </w:rPr>
        <w:tab/>
      </w:r>
      <w:r>
        <w:t xml:space="preserve">Cum Laude Latin Honors, Wellesley College </w:t>
      </w:r>
    </w:p>
    <w:p w:rsidR="00162B12" w:rsidRDefault="00162B12">
      <w:pPr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FD12C6" w:rsidRDefault="006E23A8" w:rsidP="00FD12C6">
      <w:pPr>
        <w:ind w:left="1440" w:hanging="1440"/>
      </w:pPr>
      <w:r>
        <w:rPr>
          <w:iCs/>
        </w:rPr>
        <w:t>2009</w:t>
      </w:r>
      <w:r w:rsidR="00162B12">
        <w:rPr>
          <w:iCs/>
        </w:rPr>
        <w:tab/>
      </w:r>
      <w:r>
        <w:t>Psi Chi Honors Society Membership, Wellesley College</w:t>
      </w:r>
    </w:p>
    <w:p w:rsidR="00FD12C6" w:rsidRDefault="00FD12C6"/>
    <w:p w:rsidR="00FD12C6" w:rsidRDefault="00FD12C6">
      <w:pPr>
        <w:rPr>
          <w:b/>
          <w:bCs/>
        </w:rPr>
      </w:pPr>
      <w:bookmarkStart w:id="0" w:name="_GoBack"/>
      <w:bookmarkEnd w:id="0"/>
    </w:p>
    <w:p w:rsidR="00CB5154" w:rsidRDefault="00CB5154">
      <w:pPr>
        <w:rPr>
          <w:b/>
          <w:bCs/>
        </w:rPr>
      </w:pPr>
      <w:r>
        <w:rPr>
          <w:b/>
          <w:bCs/>
        </w:rPr>
        <w:t>Ongoing Projects</w:t>
      </w:r>
    </w:p>
    <w:p w:rsidR="00CB5154" w:rsidRDefault="00CB5154" w:rsidP="00CB5154">
      <w:pPr>
        <w:rPr>
          <w:b/>
          <w:bCs/>
        </w:rPr>
      </w:pPr>
    </w:p>
    <w:p w:rsidR="00CB5154" w:rsidRDefault="00CB5154">
      <w:r>
        <w:lastRenderedPageBreak/>
        <w:t>Merrill, S.M</w:t>
      </w:r>
      <w:proofErr w:type="gramStart"/>
      <w:r>
        <w:t>. &amp;</w:t>
      </w:r>
      <w:proofErr w:type="gramEnd"/>
      <w:r>
        <w:t xml:space="preserve"> </w:t>
      </w:r>
      <w:proofErr w:type="spellStart"/>
      <w:r>
        <w:t>Savin</w:t>
      </w:r>
      <w:proofErr w:type="spellEnd"/>
      <w:r>
        <w:t xml:space="preserve">-Williams, R. (In Preparation). As you like it: A theory on the evolutionary significance of female sexual fluidity. </w:t>
      </w:r>
    </w:p>
    <w:p w:rsidR="00CB5154" w:rsidRDefault="00CB5154"/>
    <w:p w:rsidR="00CB5154" w:rsidRDefault="00CB5154">
      <w:r>
        <w:t>Merrill, S.M</w:t>
      </w:r>
      <w:proofErr w:type="gramStart"/>
      <w:r>
        <w:t>. &amp;</w:t>
      </w:r>
      <w:proofErr w:type="gramEnd"/>
      <w:r>
        <w:t xml:space="preserve"> </w:t>
      </w:r>
      <w:proofErr w:type="spellStart"/>
      <w:r>
        <w:t>Hazan</w:t>
      </w:r>
      <w:proofErr w:type="spellEnd"/>
      <w:r>
        <w:t>, C. (In Preparation). What’s your type</w:t>
      </w:r>
      <w:proofErr w:type="gramStart"/>
      <w:r>
        <w:t>?:</w:t>
      </w:r>
      <w:proofErr w:type="gramEnd"/>
      <w:r>
        <w:t xml:space="preserve"> Development of idiosyncratic differences in evaluations of attraction. </w:t>
      </w:r>
    </w:p>
    <w:p w:rsidR="001C5CD6" w:rsidRDefault="001C5CD6"/>
    <w:p w:rsidR="001C5CD6" w:rsidRDefault="001C5CD6">
      <w:pPr>
        <w:rPr>
          <w:b/>
          <w:bCs/>
        </w:rPr>
      </w:pPr>
      <w:proofErr w:type="gramStart"/>
      <w:r>
        <w:t xml:space="preserve">Merrill, S.M., </w:t>
      </w:r>
      <w:proofErr w:type="spellStart"/>
      <w:r>
        <w:t>Hazan</w:t>
      </w:r>
      <w:proofErr w:type="spellEnd"/>
      <w:r>
        <w:t xml:space="preserve">, C., </w:t>
      </w:r>
      <w:proofErr w:type="spellStart"/>
      <w:r>
        <w:t>Depue</w:t>
      </w:r>
      <w:proofErr w:type="spellEnd"/>
      <w:r>
        <w:t xml:space="preserve">, R., &amp; </w:t>
      </w:r>
      <w:proofErr w:type="spellStart"/>
      <w:r>
        <w:t>Zayas</w:t>
      </w:r>
      <w:proofErr w:type="spellEnd"/>
      <w:r>
        <w:t>, V. (In Preparation).</w:t>
      </w:r>
      <w:proofErr w:type="gramEnd"/>
      <w:r>
        <w:t xml:space="preserve"> </w:t>
      </w:r>
      <w:proofErr w:type="gramStart"/>
      <w:r>
        <w:t>Neurochemical processes underlying the role of sex in infatuation and attachment.</w:t>
      </w:r>
      <w:proofErr w:type="gramEnd"/>
      <w:r>
        <w:t xml:space="preserve"> </w:t>
      </w:r>
    </w:p>
    <w:p w:rsidR="00CB5154" w:rsidRDefault="00CB5154">
      <w:pPr>
        <w:rPr>
          <w:b/>
          <w:bCs/>
        </w:rPr>
      </w:pPr>
    </w:p>
    <w:p w:rsidR="00813223" w:rsidRPr="00813223" w:rsidRDefault="006E23A8">
      <w:pPr>
        <w:rPr>
          <w:b/>
          <w:bCs/>
        </w:rPr>
      </w:pPr>
      <w:r>
        <w:rPr>
          <w:b/>
          <w:bCs/>
        </w:rPr>
        <w:t xml:space="preserve">Research Experience </w:t>
      </w:r>
    </w:p>
    <w:p w:rsidR="00813223" w:rsidRDefault="00813223"/>
    <w:p w:rsidR="00A31DB7" w:rsidRDefault="00A31DB7">
      <w:r>
        <w:t>Graduate Student, Adult Attachment Lab, Cornell University</w:t>
      </w:r>
    </w:p>
    <w:p w:rsidR="00A31DB7" w:rsidRDefault="00A31DB7">
      <w:r>
        <w:tab/>
        <w:t>August 2013 - Present</w:t>
      </w:r>
    </w:p>
    <w:p w:rsidR="00A31DB7" w:rsidRDefault="00A31DB7"/>
    <w:p w:rsidR="00A31DB7" w:rsidRDefault="00A31DB7">
      <w:r>
        <w:t>Graduate Student, Sex and Gender Lab, Cornell University</w:t>
      </w:r>
    </w:p>
    <w:p w:rsidR="00A31DB7" w:rsidRDefault="00A31DB7">
      <w:r>
        <w:tab/>
        <w:t>August 2012 - Present</w:t>
      </w:r>
    </w:p>
    <w:p w:rsidR="00A31DB7" w:rsidRDefault="00A31DB7"/>
    <w:p w:rsidR="006E23A8" w:rsidRDefault="006E23A8">
      <w:r>
        <w:t>Research Coordinator, Wellesley College Psychology Department</w:t>
      </w:r>
      <w:r>
        <w:tab/>
      </w:r>
    </w:p>
    <w:p w:rsidR="006E23A8" w:rsidRDefault="006E23A8" w:rsidP="006E23A8">
      <w:pPr>
        <w:ind w:firstLine="720"/>
      </w:pPr>
      <w:r>
        <w:t>August 2010-July 2012</w:t>
      </w:r>
    </w:p>
    <w:p w:rsidR="006E23A8" w:rsidRDefault="006E23A8" w:rsidP="006E23A8">
      <w:pPr>
        <w:ind w:firstLine="720"/>
      </w:pPr>
    </w:p>
    <w:p w:rsidR="006E23A8" w:rsidRDefault="006E23A8" w:rsidP="006E23A8">
      <w:r>
        <w:t>Research Assistant, Wellesley College Psychology Department, Dr. Jonathan Cheek</w:t>
      </w:r>
    </w:p>
    <w:p w:rsidR="006E23A8" w:rsidRDefault="006E23A8" w:rsidP="006E23A8">
      <w:pPr>
        <w:ind w:firstLine="720"/>
      </w:pPr>
      <w:r>
        <w:t>May 2011- July 2012</w:t>
      </w:r>
    </w:p>
    <w:p w:rsidR="00E938D2" w:rsidRDefault="00E938D2" w:rsidP="00E938D2"/>
    <w:p w:rsidR="00E938D2" w:rsidRDefault="00E938D2" w:rsidP="00E938D2">
      <w:pPr>
        <w:ind w:left="720" w:hanging="720"/>
      </w:pPr>
      <w:r>
        <w:t xml:space="preserve">Assistant, </w:t>
      </w:r>
      <w:r w:rsidRPr="00E938D2">
        <w:t xml:space="preserve">Wellesley College Child </w:t>
      </w:r>
      <w:r>
        <w:t>Study Center</w:t>
      </w:r>
    </w:p>
    <w:p w:rsidR="00E938D2" w:rsidRDefault="00E938D2" w:rsidP="00E938D2">
      <w:pPr>
        <w:ind w:left="720"/>
      </w:pPr>
      <w:r w:rsidRPr="00E938D2">
        <w:t>September 2009-May 2010</w:t>
      </w:r>
    </w:p>
    <w:p w:rsidR="006E23A8" w:rsidRDefault="006E23A8" w:rsidP="006E23A8"/>
    <w:p w:rsidR="006E23A8" w:rsidRDefault="006E23A8" w:rsidP="006E23A8">
      <w:r>
        <w:t>Research Assistant, Harvard University Psychology Department, Implicit Social Cognition Laboratory</w:t>
      </w:r>
    </w:p>
    <w:p w:rsidR="006E23A8" w:rsidRDefault="006E23A8" w:rsidP="006E23A8">
      <w:pPr>
        <w:ind w:firstLine="720"/>
      </w:pPr>
      <w:r>
        <w:t>October 2011-July 2012</w:t>
      </w:r>
    </w:p>
    <w:p w:rsidR="006E23A8" w:rsidRDefault="006E23A8" w:rsidP="006E23A8">
      <w:pPr>
        <w:rPr>
          <w:b/>
          <w:bCs/>
        </w:rPr>
      </w:pPr>
    </w:p>
    <w:p w:rsidR="00162B12" w:rsidRDefault="00162B12">
      <w:pPr>
        <w:rPr>
          <w:b/>
          <w:bCs/>
        </w:rPr>
      </w:pPr>
      <w:r>
        <w:rPr>
          <w:b/>
          <w:bCs/>
        </w:rPr>
        <w:t>Conference Presentations</w:t>
      </w:r>
    </w:p>
    <w:p w:rsidR="006E23A8" w:rsidRDefault="006E23A8">
      <w:pPr>
        <w:rPr>
          <w:b/>
          <w:bCs/>
        </w:rPr>
      </w:pPr>
    </w:p>
    <w:p w:rsidR="001C5CD6" w:rsidRDefault="00041D09">
      <w:pPr>
        <w:ind w:left="720" w:hanging="720"/>
      </w:pPr>
      <w:r>
        <w:t xml:space="preserve">Merrill, S. </w:t>
      </w:r>
      <w:r w:rsidR="001C5CD6">
        <w:t xml:space="preserve">M., </w:t>
      </w:r>
      <w:proofErr w:type="spellStart"/>
      <w:r>
        <w:t>Hazan</w:t>
      </w:r>
      <w:proofErr w:type="spellEnd"/>
      <w:r>
        <w:t xml:space="preserve">, C., </w:t>
      </w:r>
      <w:proofErr w:type="spellStart"/>
      <w:r>
        <w:t>Laurita</w:t>
      </w:r>
      <w:proofErr w:type="spellEnd"/>
      <w:r>
        <w:t xml:space="preserve">, A. C., </w:t>
      </w:r>
      <w:proofErr w:type="spellStart"/>
      <w:r>
        <w:t>Surenkok</w:t>
      </w:r>
      <w:proofErr w:type="spellEnd"/>
      <w:r>
        <w:t xml:space="preserve">, G., Fletcher, K., </w:t>
      </w:r>
      <w:proofErr w:type="spellStart"/>
      <w:r>
        <w:t>Zayas</w:t>
      </w:r>
      <w:proofErr w:type="spellEnd"/>
      <w:r>
        <w:t xml:space="preserve">, V. </w:t>
      </w:r>
      <w:r w:rsidR="00C81722">
        <w:t xml:space="preserve">(May, 2014). </w:t>
      </w:r>
      <w:r w:rsidR="001C5CD6">
        <w:t>Sex is good: Sexual behavior as a m</w:t>
      </w:r>
      <w:r w:rsidR="001C5CD6" w:rsidRPr="001C5CD6">
        <w:t xml:space="preserve">arker of </w:t>
      </w:r>
      <w:r w:rsidR="001C5CD6">
        <w:t>a</w:t>
      </w:r>
      <w:r w:rsidR="001C5CD6" w:rsidRPr="001C5CD6">
        <w:t xml:space="preserve">dult </w:t>
      </w:r>
      <w:r w:rsidR="001C5CD6">
        <w:t>a</w:t>
      </w:r>
      <w:r w:rsidR="001C5CD6" w:rsidRPr="001C5CD6">
        <w:t>ttachment</w:t>
      </w:r>
      <w:r w:rsidR="001C5CD6">
        <w:t>.</w:t>
      </w:r>
      <w:r w:rsidR="00C81722" w:rsidRPr="00C81722">
        <w:t xml:space="preserve"> </w:t>
      </w:r>
      <w:r w:rsidR="00C81722">
        <w:t xml:space="preserve">Presented </w:t>
      </w:r>
      <w:r w:rsidR="00C81722" w:rsidRPr="006E23A8">
        <w:t>at the</w:t>
      </w:r>
      <w:r w:rsidR="00C81722">
        <w:t xml:space="preserve"> Association for Psychological Science Conference Annual Meeting. San Francisco, CA. </w:t>
      </w:r>
    </w:p>
    <w:p w:rsidR="001C5CD6" w:rsidRDefault="001C5CD6" w:rsidP="00C81722">
      <w:pPr>
        <w:ind w:left="720" w:hanging="720"/>
      </w:pPr>
      <w:proofErr w:type="spellStart"/>
      <w:r>
        <w:t>Laurita</w:t>
      </w:r>
      <w:proofErr w:type="spellEnd"/>
      <w:r>
        <w:t xml:space="preserve">, A. C., </w:t>
      </w:r>
      <w:proofErr w:type="spellStart"/>
      <w:r w:rsidR="00041D09">
        <w:t>Hazan</w:t>
      </w:r>
      <w:proofErr w:type="spellEnd"/>
      <w:r w:rsidR="00041D09">
        <w:t xml:space="preserve">, C., Merrill, S. M., </w:t>
      </w:r>
      <w:proofErr w:type="spellStart"/>
      <w:r w:rsidR="00041D09">
        <w:t>Surenkok</w:t>
      </w:r>
      <w:proofErr w:type="spellEnd"/>
      <w:r w:rsidR="00041D09">
        <w:t xml:space="preserve">, G., </w:t>
      </w:r>
      <w:proofErr w:type="spellStart"/>
      <w:r w:rsidR="00041D09">
        <w:t>Zayas</w:t>
      </w:r>
      <w:proofErr w:type="spellEnd"/>
      <w:r w:rsidR="00041D09">
        <w:t xml:space="preserve">, V. </w:t>
      </w:r>
      <w:r w:rsidR="00C81722">
        <w:t xml:space="preserve">(May, 2014). </w:t>
      </w:r>
      <w:r>
        <w:t>Feels like home to me:</w:t>
      </w:r>
      <w:r w:rsidRPr="001C5CD6">
        <w:t xml:space="preserve"> Behavioral and emotional markers of attachment</w:t>
      </w:r>
      <w:r>
        <w:t>.</w:t>
      </w:r>
      <w:r w:rsidR="00C81722" w:rsidRPr="00C81722">
        <w:t xml:space="preserve"> </w:t>
      </w:r>
      <w:r w:rsidR="00C81722">
        <w:t xml:space="preserve">Presented </w:t>
      </w:r>
      <w:r w:rsidR="00C81722" w:rsidRPr="006E23A8">
        <w:t>at the</w:t>
      </w:r>
      <w:r w:rsidR="00C81722">
        <w:t xml:space="preserve"> Association for Psychological Science Conference Annual Meeting. San Francisco, CA. </w:t>
      </w:r>
    </w:p>
    <w:p w:rsidR="00C81722" w:rsidRDefault="001C5CD6" w:rsidP="00C81722">
      <w:pPr>
        <w:ind w:left="720" w:hanging="720"/>
      </w:pPr>
      <w:bookmarkStart w:id="1" w:name="1444b4784a15dbf9_OLE_LINK1"/>
      <w:proofErr w:type="spellStart"/>
      <w:r w:rsidRPr="001C5CD6">
        <w:rPr>
          <w:color w:val="222222"/>
          <w:lang w:eastAsia="en-US"/>
        </w:rPr>
        <w:t>Surenkok</w:t>
      </w:r>
      <w:bookmarkEnd w:id="1"/>
      <w:proofErr w:type="spellEnd"/>
      <w:r>
        <w:rPr>
          <w:color w:val="222222"/>
          <w:lang w:eastAsia="en-US"/>
        </w:rPr>
        <w:t>, G.,</w:t>
      </w:r>
      <w:r w:rsidR="00041D09">
        <w:rPr>
          <w:color w:val="222222"/>
          <w:lang w:eastAsia="en-US"/>
        </w:rPr>
        <w:t xml:space="preserve"> </w:t>
      </w:r>
      <w:proofErr w:type="spellStart"/>
      <w:r w:rsidR="00041D09">
        <w:rPr>
          <w:color w:val="222222"/>
          <w:lang w:eastAsia="en-US"/>
        </w:rPr>
        <w:t>Hazan</w:t>
      </w:r>
      <w:proofErr w:type="spellEnd"/>
      <w:r w:rsidR="00041D09">
        <w:rPr>
          <w:color w:val="222222"/>
          <w:lang w:eastAsia="en-US"/>
        </w:rPr>
        <w:t xml:space="preserve">, C., Merrill, S. M., </w:t>
      </w:r>
      <w:proofErr w:type="spellStart"/>
      <w:r w:rsidR="00041D09">
        <w:rPr>
          <w:color w:val="222222"/>
          <w:lang w:eastAsia="en-US"/>
        </w:rPr>
        <w:t>Laurita</w:t>
      </w:r>
      <w:proofErr w:type="spellEnd"/>
      <w:r w:rsidR="00041D09">
        <w:rPr>
          <w:color w:val="222222"/>
          <w:lang w:eastAsia="en-US"/>
        </w:rPr>
        <w:t xml:space="preserve">, A. C., </w:t>
      </w:r>
      <w:proofErr w:type="spellStart"/>
      <w:r w:rsidR="00041D09">
        <w:rPr>
          <w:color w:val="222222"/>
          <w:lang w:eastAsia="en-US"/>
        </w:rPr>
        <w:t>Massaro</w:t>
      </w:r>
      <w:proofErr w:type="spellEnd"/>
      <w:r w:rsidR="00041D09">
        <w:rPr>
          <w:color w:val="222222"/>
          <w:lang w:eastAsia="en-US"/>
        </w:rPr>
        <w:t xml:space="preserve">, D., </w:t>
      </w:r>
      <w:proofErr w:type="spellStart"/>
      <w:r w:rsidR="00041D09">
        <w:rPr>
          <w:color w:val="222222"/>
          <w:lang w:eastAsia="en-US"/>
        </w:rPr>
        <w:t>Zayas</w:t>
      </w:r>
      <w:proofErr w:type="spellEnd"/>
      <w:r w:rsidR="00041D09">
        <w:rPr>
          <w:color w:val="222222"/>
          <w:lang w:eastAsia="en-US"/>
        </w:rPr>
        <w:t>, V.</w:t>
      </w:r>
      <w:r>
        <w:rPr>
          <w:color w:val="222222"/>
          <w:lang w:eastAsia="en-US"/>
        </w:rPr>
        <w:t xml:space="preserve"> </w:t>
      </w:r>
      <w:r w:rsidR="00C81722">
        <w:rPr>
          <w:color w:val="222222"/>
          <w:lang w:eastAsia="en-US"/>
        </w:rPr>
        <w:t xml:space="preserve">(May, 2014). </w:t>
      </w:r>
      <w:r>
        <w:t>We’re better t</w:t>
      </w:r>
      <w:r w:rsidRPr="001C5CD6">
        <w:t>ogether: How long-versus-short term couples respond to separation</w:t>
      </w:r>
      <w:r>
        <w:t>.</w:t>
      </w:r>
      <w:r w:rsidR="00C81722" w:rsidRPr="00C81722">
        <w:t xml:space="preserve"> </w:t>
      </w:r>
      <w:r w:rsidR="00C81722">
        <w:t xml:space="preserve">Presented </w:t>
      </w:r>
      <w:r w:rsidR="00C81722" w:rsidRPr="006E23A8">
        <w:t>at the</w:t>
      </w:r>
      <w:r w:rsidR="00C81722">
        <w:t xml:space="preserve"> Association for Psychological Science Conference Annual Meeting. San Francisco, CA. </w:t>
      </w:r>
    </w:p>
    <w:p w:rsidR="006E23A8" w:rsidRDefault="00041D09">
      <w:pPr>
        <w:ind w:left="720" w:hanging="720"/>
      </w:pPr>
      <w:r>
        <w:lastRenderedPageBreak/>
        <w:t xml:space="preserve">Merrill, S. </w:t>
      </w:r>
      <w:r w:rsidR="006E23A8" w:rsidRPr="006E23A8">
        <w:t xml:space="preserve">M., </w:t>
      </w:r>
      <w:proofErr w:type="spellStart"/>
      <w:r w:rsidR="006E23A8" w:rsidRPr="006E23A8">
        <w:t>Staffaroni</w:t>
      </w:r>
      <w:proofErr w:type="spellEnd"/>
      <w:r w:rsidR="006E23A8" w:rsidRPr="006E23A8">
        <w:t>, L. M., &amp; Cheek, J. M. (March, 2011). In Your Wildest Dreams: The Effect of Sexual Orientation on Women’s Sexual Fantasies. Poster session presented at the Eastern Psychological Association Conference. Cambridge, MA.</w:t>
      </w:r>
    </w:p>
    <w:p w:rsidR="006E23A8" w:rsidRDefault="006E23A8">
      <w:pPr>
        <w:ind w:left="720" w:hanging="720"/>
      </w:pPr>
      <w:r w:rsidRPr="006E23A8">
        <w:t xml:space="preserve">Cheek, J. M., McCracken, C., Merrill, S. M., &amp; </w:t>
      </w:r>
      <w:proofErr w:type="spellStart"/>
      <w:r w:rsidRPr="006E23A8">
        <w:t>Norem</w:t>
      </w:r>
      <w:proofErr w:type="spellEnd"/>
      <w:r w:rsidRPr="006E23A8">
        <w:t xml:space="preserve">, J. K. (January, 2012). Personality and Female Sexuality: Maslow‘s Research on Dominance-Feeling Revisited. </w:t>
      </w:r>
      <w:proofErr w:type="gramStart"/>
      <w:r w:rsidR="00C81722">
        <w:t xml:space="preserve">Presented </w:t>
      </w:r>
      <w:r w:rsidRPr="006E23A8">
        <w:t>at the Society for Personality and Social Psychology Conference.</w:t>
      </w:r>
      <w:proofErr w:type="gramEnd"/>
      <w:r w:rsidRPr="006E23A8">
        <w:t xml:space="preserve"> San Diego, CA.</w:t>
      </w:r>
    </w:p>
    <w:p w:rsidR="00813223" w:rsidRDefault="00813223">
      <w:pPr>
        <w:ind w:left="720" w:hanging="720"/>
      </w:pPr>
    </w:p>
    <w:p w:rsidR="006E23A8" w:rsidRDefault="006E23A8">
      <w:pPr>
        <w:ind w:left="720" w:hanging="720"/>
      </w:pPr>
      <w:r>
        <w:t xml:space="preserve">  </w:t>
      </w:r>
    </w:p>
    <w:p w:rsidR="00813223" w:rsidRDefault="001E6E70" w:rsidP="006E23A8">
      <w:pPr>
        <w:rPr>
          <w:b/>
          <w:bCs/>
        </w:rPr>
      </w:pPr>
      <w:r>
        <w:rPr>
          <w:b/>
          <w:bCs/>
        </w:rPr>
        <w:t xml:space="preserve">Journal </w:t>
      </w:r>
      <w:r w:rsidR="00813223">
        <w:rPr>
          <w:b/>
          <w:bCs/>
        </w:rPr>
        <w:t>Reviews</w:t>
      </w:r>
    </w:p>
    <w:p w:rsidR="00813223" w:rsidRDefault="00813223" w:rsidP="006E23A8">
      <w:pPr>
        <w:rPr>
          <w:b/>
          <w:bCs/>
        </w:rPr>
      </w:pPr>
    </w:p>
    <w:p w:rsidR="001C5CD6" w:rsidRDefault="001C5CD6" w:rsidP="00813223">
      <w:pPr>
        <w:ind w:left="1440" w:hanging="1440"/>
        <w:rPr>
          <w:iCs/>
        </w:rPr>
      </w:pPr>
      <w:r>
        <w:rPr>
          <w:iCs/>
        </w:rPr>
        <w:t>2014</w:t>
      </w:r>
      <w:r>
        <w:rPr>
          <w:iCs/>
        </w:rPr>
        <w:tab/>
        <w:t>Student Reviewer for Journal of Personality and Social Psychology</w:t>
      </w:r>
    </w:p>
    <w:p w:rsidR="001C5CD6" w:rsidRDefault="001C5CD6" w:rsidP="00813223">
      <w:pPr>
        <w:ind w:left="1440" w:hanging="1440"/>
        <w:rPr>
          <w:iCs/>
        </w:rPr>
      </w:pPr>
    </w:p>
    <w:p w:rsidR="00813223" w:rsidRDefault="00813223" w:rsidP="00813223">
      <w:pPr>
        <w:ind w:left="1440" w:hanging="1440"/>
        <w:rPr>
          <w:iCs/>
        </w:rPr>
      </w:pPr>
      <w:r>
        <w:rPr>
          <w:iCs/>
        </w:rPr>
        <w:t xml:space="preserve">2013 </w:t>
      </w:r>
      <w:r>
        <w:rPr>
          <w:iCs/>
        </w:rPr>
        <w:tab/>
        <w:t>Student Reviewer for Journal of Personality and Social Psychology</w:t>
      </w:r>
    </w:p>
    <w:p w:rsidR="00B24172" w:rsidRDefault="00B24172" w:rsidP="00813223">
      <w:pPr>
        <w:ind w:left="1440" w:hanging="1440"/>
        <w:rPr>
          <w:iCs/>
        </w:rPr>
      </w:pPr>
    </w:p>
    <w:p w:rsidR="00B24172" w:rsidRDefault="00B24172" w:rsidP="00B24172">
      <w:pPr>
        <w:rPr>
          <w:b/>
          <w:bCs/>
        </w:rPr>
      </w:pPr>
      <w:r>
        <w:rPr>
          <w:b/>
          <w:bCs/>
        </w:rPr>
        <w:t>Professional Memberships</w:t>
      </w:r>
    </w:p>
    <w:p w:rsidR="00B24172" w:rsidRDefault="00B24172" w:rsidP="00B24172"/>
    <w:p w:rsidR="00B24172" w:rsidRDefault="00B24172" w:rsidP="00B24172">
      <w:r>
        <w:t>American Psychological Association of Graduate Students</w:t>
      </w:r>
      <w:r w:rsidR="001C5CD6">
        <w:t xml:space="preserve"> (student member)</w:t>
      </w:r>
    </w:p>
    <w:p w:rsidR="001C5CD6" w:rsidRDefault="001C5CD6" w:rsidP="00B24172">
      <w:r>
        <w:t>Association for Psychological Science (student member)</w:t>
      </w:r>
    </w:p>
    <w:p w:rsidR="00B24172" w:rsidRDefault="00B24172" w:rsidP="00B24172">
      <w:r>
        <w:t>International Academy of Sex Research (student member)</w:t>
      </w:r>
    </w:p>
    <w:p w:rsidR="001C5CD6" w:rsidRDefault="00B24172" w:rsidP="00B24172">
      <w:r>
        <w:t>Society for Scientific Study of Sexuality (student member)</w:t>
      </w:r>
    </w:p>
    <w:p w:rsidR="00813223" w:rsidRDefault="00813223" w:rsidP="006E23A8">
      <w:pPr>
        <w:rPr>
          <w:b/>
          <w:bCs/>
        </w:rPr>
      </w:pPr>
    </w:p>
    <w:p w:rsidR="006E23A8" w:rsidRDefault="006E23A8" w:rsidP="006E23A8">
      <w:pPr>
        <w:rPr>
          <w:b/>
          <w:bCs/>
        </w:rPr>
      </w:pPr>
      <w:r>
        <w:rPr>
          <w:b/>
          <w:bCs/>
        </w:rPr>
        <w:t xml:space="preserve">Teaching </w:t>
      </w:r>
      <w:r w:rsidR="007C17DE">
        <w:rPr>
          <w:b/>
          <w:bCs/>
        </w:rPr>
        <w:t>Experience</w:t>
      </w:r>
    </w:p>
    <w:p w:rsidR="006E23A8" w:rsidRDefault="006E23A8">
      <w:pPr>
        <w:ind w:left="720" w:hanging="720"/>
      </w:pPr>
    </w:p>
    <w:p w:rsidR="002F0F99" w:rsidRDefault="002F0F99" w:rsidP="002F0F99">
      <w:pPr>
        <w:ind w:left="720" w:hanging="720"/>
      </w:pPr>
      <w:r>
        <w:t xml:space="preserve">Guest Lecturer, </w:t>
      </w:r>
      <w:r>
        <w:t>Human Bonding</w:t>
      </w:r>
      <w:r>
        <w:t xml:space="preserve">, Cornell University </w:t>
      </w:r>
    </w:p>
    <w:p w:rsidR="002F0F99" w:rsidRDefault="002F0F99" w:rsidP="002F0F99">
      <w:pPr>
        <w:ind w:left="720" w:hanging="720"/>
      </w:pPr>
    </w:p>
    <w:p w:rsidR="002F0F99" w:rsidRPr="002F0F99" w:rsidRDefault="002F0F99" w:rsidP="002F0F99">
      <w:pPr>
        <w:ind w:left="720" w:hanging="720"/>
      </w:pPr>
      <w:r>
        <w:t>Guest Lecturer, Adolescence</w:t>
      </w:r>
      <w:r>
        <w:t xml:space="preserve">, Cornell University </w:t>
      </w:r>
    </w:p>
    <w:p w:rsidR="002F0F99" w:rsidRDefault="002F0F99" w:rsidP="006E23A8">
      <w:pPr>
        <w:ind w:left="720" w:hanging="720"/>
      </w:pPr>
    </w:p>
    <w:p w:rsidR="007E0169" w:rsidRDefault="007E0169" w:rsidP="006E23A8">
      <w:pPr>
        <w:ind w:left="720" w:hanging="720"/>
      </w:pPr>
      <w:r>
        <w:t xml:space="preserve">Guest Lecturer, Adolescent Sexuality, Cornell University </w:t>
      </w:r>
    </w:p>
    <w:p w:rsidR="007E0169" w:rsidRDefault="007E0169" w:rsidP="006E23A8">
      <w:pPr>
        <w:ind w:left="720" w:hanging="720"/>
      </w:pPr>
    </w:p>
    <w:p w:rsidR="007C17DE" w:rsidRDefault="007C17DE" w:rsidP="006E23A8">
      <w:pPr>
        <w:ind w:left="720" w:hanging="720"/>
      </w:pPr>
      <w:r>
        <w:t xml:space="preserve">Guest Lecturer, </w:t>
      </w:r>
      <w:r w:rsidR="007E0169">
        <w:t>Racial and Ethnic Identity Development</w:t>
      </w:r>
      <w:r>
        <w:t xml:space="preserve">, Cornell University </w:t>
      </w:r>
    </w:p>
    <w:p w:rsidR="007E0169" w:rsidRDefault="007E0169" w:rsidP="007E0169"/>
    <w:p w:rsidR="007E0169" w:rsidRDefault="007E0169" w:rsidP="007E0169">
      <w:r>
        <w:t>Teaching Assistant, Racial and Ethnic Identity Development, Cornell University</w:t>
      </w:r>
    </w:p>
    <w:p w:rsidR="007E0169" w:rsidRDefault="007E0169" w:rsidP="007E0169"/>
    <w:p w:rsidR="007E0169" w:rsidRDefault="007E0169" w:rsidP="007E0169">
      <w:r>
        <w:t>Teaching Assistant, Human Bonding, Cornell University</w:t>
      </w:r>
    </w:p>
    <w:p w:rsidR="007C17DE" w:rsidRDefault="007C17DE" w:rsidP="006E23A8">
      <w:pPr>
        <w:ind w:left="720" w:hanging="720"/>
      </w:pPr>
    </w:p>
    <w:p w:rsidR="006E23A8" w:rsidRDefault="007C17DE" w:rsidP="006E23A8">
      <w:pPr>
        <w:ind w:left="720" w:hanging="720"/>
      </w:pPr>
      <w:r>
        <w:t xml:space="preserve">Teaching Assistant, </w:t>
      </w:r>
      <w:r w:rsidR="006E23A8">
        <w:t>Human Sexuality, Wellesley College</w:t>
      </w:r>
    </w:p>
    <w:p w:rsidR="007C17DE" w:rsidRDefault="007C17DE" w:rsidP="006E23A8">
      <w:pPr>
        <w:ind w:left="720" w:hanging="720"/>
      </w:pPr>
    </w:p>
    <w:p w:rsidR="007C17DE" w:rsidRDefault="007C17DE" w:rsidP="006E23A8">
      <w:pPr>
        <w:ind w:left="720" w:hanging="720"/>
      </w:pPr>
      <w:r>
        <w:t>Guest Lecturer, Behavioral Genetics, Wellesley College</w:t>
      </w:r>
    </w:p>
    <w:p w:rsidR="007C17DE" w:rsidRDefault="007C17DE" w:rsidP="006E23A8">
      <w:pPr>
        <w:ind w:left="720" w:hanging="720"/>
      </w:pPr>
    </w:p>
    <w:p w:rsidR="007C17DE" w:rsidRDefault="007C17DE" w:rsidP="006E23A8">
      <w:pPr>
        <w:ind w:left="720" w:hanging="720"/>
      </w:pPr>
      <w:r>
        <w:t>Guest Lecturer, Research Methods, Wellesley College</w:t>
      </w:r>
    </w:p>
    <w:p w:rsidR="007C17DE" w:rsidRDefault="007C17DE" w:rsidP="006E23A8">
      <w:pPr>
        <w:ind w:left="720" w:hanging="720"/>
      </w:pPr>
    </w:p>
    <w:p w:rsidR="00AA6C1C" w:rsidRDefault="00AA6C1C" w:rsidP="00AA6C1C">
      <w:pPr>
        <w:ind w:left="720" w:hanging="720"/>
      </w:pPr>
    </w:p>
    <w:p w:rsidR="006E23A8" w:rsidRDefault="006E23A8" w:rsidP="00AA6C1C">
      <w:pPr>
        <w:ind w:left="720" w:hanging="720"/>
      </w:pPr>
    </w:p>
    <w:sectPr w:rsidR="006E23A8" w:rsidSect="006E23A8">
      <w:headerReference w:type="default" r:id="rId10"/>
      <w:footnotePr>
        <w:pos w:val="beneathText"/>
      </w:footnotePr>
      <w:pgSz w:w="12240" w:h="15840"/>
      <w:pgMar w:top="1999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3D" w:rsidRDefault="009F773D">
      <w:r>
        <w:separator/>
      </w:r>
    </w:p>
  </w:endnote>
  <w:endnote w:type="continuationSeparator" w:id="0">
    <w:p w:rsidR="009F773D" w:rsidRDefault="009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3D" w:rsidRDefault="009F773D">
      <w:r>
        <w:separator/>
      </w:r>
    </w:p>
  </w:footnote>
  <w:footnote w:type="continuationSeparator" w:id="0">
    <w:p w:rsidR="009F773D" w:rsidRDefault="009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A8" w:rsidRDefault="006E23A8">
    <w:pPr>
      <w:pStyle w:val="Header"/>
      <w:jc w:val="right"/>
    </w:pPr>
    <w:r>
      <w:t xml:space="preserve">Sarah M. Merrill </w:t>
    </w:r>
    <w:sdt>
      <w:sdtPr>
        <w:id w:val="1408878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44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E23A8" w:rsidRDefault="006E23A8" w:rsidP="006E23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FD"/>
    <w:rsid w:val="00002FFD"/>
    <w:rsid w:val="0002344F"/>
    <w:rsid w:val="00041D09"/>
    <w:rsid w:val="00162129"/>
    <w:rsid w:val="00162B12"/>
    <w:rsid w:val="00194B88"/>
    <w:rsid w:val="001C5CD6"/>
    <w:rsid w:val="001D2D56"/>
    <w:rsid w:val="001E6E70"/>
    <w:rsid w:val="00280270"/>
    <w:rsid w:val="002A46E3"/>
    <w:rsid w:val="002A5442"/>
    <w:rsid w:val="002C4C53"/>
    <w:rsid w:val="002F0F99"/>
    <w:rsid w:val="00322111"/>
    <w:rsid w:val="00377561"/>
    <w:rsid w:val="003A5902"/>
    <w:rsid w:val="00406C98"/>
    <w:rsid w:val="004818FC"/>
    <w:rsid w:val="00506FB7"/>
    <w:rsid w:val="005770F8"/>
    <w:rsid w:val="006E23A8"/>
    <w:rsid w:val="00766C2B"/>
    <w:rsid w:val="007C17DE"/>
    <w:rsid w:val="007E0169"/>
    <w:rsid w:val="00813223"/>
    <w:rsid w:val="008C26AB"/>
    <w:rsid w:val="00945372"/>
    <w:rsid w:val="00974D73"/>
    <w:rsid w:val="00990D3C"/>
    <w:rsid w:val="00991BB5"/>
    <w:rsid w:val="009D485A"/>
    <w:rsid w:val="009F773D"/>
    <w:rsid w:val="00A017F4"/>
    <w:rsid w:val="00A31DB7"/>
    <w:rsid w:val="00A7152A"/>
    <w:rsid w:val="00A86D5D"/>
    <w:rsid w:val="00A95D04"/>
    <w:rsid w:val="00AA6C1C"/>
    <w:rsid w:val="00AB404A"/>
    <w:rsid w:val="00B15797"/>
    <w:rsid w:val="00B24172"/>
    <w:rsid w:val="00B81B76"/>
    <w:rsid w:val="00B96386"/>
    <w:rsid w:val="00BE1A23"/>
    <w:rsid w:val="00C81722"/>
    <w:rsid w:val="00CB5154"/>
    <w:rsid w:val="00CF68F8"/>
    <w:rsid w:val="00D00179"/>
    <w:rsid w:val="00D0675F"/>
    <w:rsid w:val="00D3163D"/>
    <w:rsid w:val="00DE465B"/>
    <w:rsid w:val="00E06DB7"/>
    <w:rsid w:val="00E8792E"/>
    <w:rsid w:val="00E938D2"/>
    <w:rsid w:val="00E977FB"/>
    <w:rsid w:val="00EF1536"/>
    <w:rsid w:val="00F17B1A"/>
    <w:rsid w:val="00F30D83"/>
    <w:rsid w:val="00F410C0"/>
    <w:rsid w:val="00FB7430"/>
    <w:rsid w:val="00FD12C6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 Narrow" w:hAnsi="Arial Narrow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Verdana" w:hAnsi="Verdana"/>
      <w:color w:val="000000"/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BodyText"/>
    <w:qFormat/>
    <w:rPr>
      <w:rFonts w:ascii="Arial Narrow" w:hAnsi="Arial Narrow"/>
      <w:szCs w:val="20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semiHidden/>
    <w:pPr>
      <w:ind w:firstLine="283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0">
    <w:name w:val="Heading1"/>
    <w:basedOn w:val="Normal"/>
    <w:pPr>
      <w:spacing w:before="238" w:after="119"/>
    </w:pPr>
  </w:style>
  <w:style w:type="paragraph" w:customStyle="1" w:styleId="Heading20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4442"/>
        <w:tab w:val="left" w:pos="8884"/>
        <w:tab w:val="left" w:pos="13326"/>
      </w:tabs>
      <w:suppressAutoHyphens/>
      <w:autoSpaceDE w:val="0"/>
      <w:spacing w:before="495"/>
      <w:ind w:left="1667"/>
    </w:pPr>
    <w:rPr>
      <w:rFonts w:ascii="Tahoma" w:eastAsia="Tahoma" w:hAnsi="Tahoma"/>
      <w:color w:val="000000"/>
      <w:sz w:val="198"/>
      <w:szCs w:val="198"/>
    </w:rPr>
  </w:style>
  <w:style w:type="paragraph" w:customStyle="1" w:styleId="DefaultLTGliederung2">
    <w:name w:val="Default~LT~Gliederung 2"/>
    <w:basedOn w:val="DefaultLTGliederung1"/>
    <w:pPr>
      <w:tabs>
        <w:tab w:val="left" w:pos="832"/>
        <w:tab w:val="left" w:pos="5275"/>
        <w:tab w:val="left" w:pos="9717"/>
      </w:tabs>
      <w:spacing w:before="430"/>
      <w:ind w:left="3610"/>
    </w:pPr>
    <w:rPr>
      <w:sz w:val="172"/>
      <w:szCs w:val="172"/>
    </w:rPr>
  </w:style>
  <w:style w:type="paragraph" w:customStyle="1" w:styleId="DefaultLTGliederung3">
    <w:name w:val="Default~LT~Gliederung 3"/>
    <w:basedOn w:val="DefaultLTGliederung2"/>
    <w:pPr>
      <w:tabs>
        <w:tab w:val="left" w:pos="3330"/>
        <w:tab w:val="left" w:pos="7772"/>
      </w:tabs>
      <w:spacing w:before="370"/>
      <w:ind w:left="5555"/>
    </w:pPr>
    <w:rPr>
      <w:sz w:val="148"/>
      <w:szCs w:val="148"/>
    </w:rPr>
  </w:style>
  <w:style w:type="paragraph" w:customStyle="1" w:styleId="DefaultLTGliederung4">
    <w:name w:val="Default~LT~Gliederung 4"/>
    <w:basedOn w:val="DefaultLTGliederung3"/>
    <w:pPr>
      <w:tabs>
        <w:tab w:val="left" w:pos="1109"/>
        <w:tab w:val="left" w:pos="5552"/>
      </w:tabs>
      <w:spacing w:before="310"/>
      <w:ind w:left="7775"/>
    </w:pPr>
    <w:rPr>
      <w:sz w:val="124"/>
      <w:szCs w:val="124"/>
    </w:rPr>
  </w:style>
  <w:style w:type="paragraph" w:customStyle="1" w:styleId="DefaultLTGliederung5">
    <w:name w:val="Default~LT~Gliederung 5"/>
    <w:basedOn w:val="DefaultLTGliederung4"/>
    <w:pPr>
      <w:ind w:left="999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4442"/>
        <w:tab w:val="left" w:pos="8885"/>
        <w:tab w:val="left" w:pos="13327"/>
      </w:tabs>
      <w:suppressAutoHyphens/>
      <w:autoSpaceDE w:val="0"/>
      <w:jc w:val="center"/>
    </w:pPr>
    <w:rPr>
      <w:rFonts w:ascii="Tahoma" w:eastAsia="Tahoma" w:hAnsi="Tahoma"/>
      <w:color w:val="000000"/>
      <w:sz w:val="272"/>
      <w:szCs w:val="272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4442"/>
        <w:tab w:val="left" w:pos="8885"/>
        <w:tab w:val="left" w:pos="13327"/>
      </w:tabs>
      <w:suppressAutoHyphens/>
      <w:autoSpaceDE w:val="0"/>
      <w:spacing w:before="495"/>
      <w:jc w:val="center"/>
    </w:pPr>
    <w:rPr>
      <w:rFonts w:ascii="Tahoma" w:eastAsia="Tahoma" w:hAnsi="Tahoma"/>
      <w:color w:val="000000"/>
      <w:sz w:val="198"/>
      <w:szCs w:val="198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Arial Unicode MS"/>
      <w:sz w:val="24"/>
      <w:szCs w:val="24"/>
    </w:rPr>
  </w:style>
  <w:style w:type="paragraph" w:customStyle="1" w:styleId="WW-Title">
    <w:name w:val="WW-Title"/>
    <w:pPr>
      <w:widowControl w:val="0"/>
      <w:tabs>
        <w:tab w:val="left" w:pos="0"/>
        <w:tab w:val="left" w:pos="4442"/>
        <w:tab w:val="left" w:pos="8885"/>
        <w:tab w:val="left" w:pos="13327"/>
      </w:tabs>
      <w:suppressAutoHyphens/>
      <w:autoSpaceDE w:val="0"/>
      <w:jc w:val="center"/>
    </w:pPr>
    <w:rPr>
      <w:rFonts w:ascii="Tahoma" w:eastAsia="Tahoma" w:hAnsi="Tahoma"/>
      <w:color w:val="000000"/>
      <w:sz w:val="272"/>
      <w:szCs w:val="272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Arial Unicode MS"/>
      <w:sz w:val="24"/>
      <w:szCs w:val="24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Outline1">
    <w:name w:val="Outline 1"/>
    <w:pPr>
      <w:widowControl w:val="0"/>
      <w:tabs>
        <w:tab w:val="left" w:pos="4442"/>
        <w:tab w:val="left" w:pos="8884"/>
        <w:tab w:val="left" w:pos="13326"/>
      </w:tabs>
      <w:suppressAutoHyphens/>
      <w:autoSpaceDE w:val="0"/>
      <w:spacing w:before="495"/>
      <w:ind w:left="1667"/>
    </w:pPr>
    <w:rPr>
      <w:rFonts w:ascii="Tahoma" w:eastAsia="Tahoma" w:hAnsi="Tahoma"/>
      <w:color w:val="000000"/>
      <w:sz w:val="198"/>
      <w:szCs w:val="198"/>
    </w:rPr>
  </w:style>
  <w:style w:type="paragraph" w:customStyle="1" w:styleId="Outline2">
    <w:name w:val="Outline 2"/>
    <w:basedOn w:val="Outline1"/>
    <w:pPr>
      <w:tabs>
        <w:tab w:val="left" w:pos="832"/>
        <w:tab w:val="left" w:pos="5275"/>
        <w:tab w:val="left" w:pos="9717"/>
      </w:tabs>
      <w:spacing w:before="430"/>
      <w:ind w:left="3610"/>
    </w:pPr>
    <w:rPr>
      <w:sz w:val="172"/>
      <w:szCs w:val="172"/>
    </w:rPr>
  </w:style>
  <w:style w:type="paragraph" w:customStyle="1" w:styleId="Outline3">
    <w:name w:val="Outline 3"/>
    <w:basedOn w:val="Outline2"/>
    <w:pPr>
      <w:tabs>
        <w:tab w:val="left" w:pos="3330"/>
        <w:tab w:val="left" w:pos="7772"/>
      </w:tabs>
      <w:spacing w:before="370"/>
      <w:ind w:left="5555"/>
    </w:pPr>
    <w:rPr>
      <w:sz w:val="148"/>
      <w:szCs w:val="148"/>
    </w:rPr>
  </w:style>
  <w:style w:type="paragraph" w:customStyle="1" w:styleId="Outline4">
    <w:name w:val="Outline 4"/>
    <w:basedOn w:val="Outline3"/>
    <w:pPr>
      <w:tabs>
        <w:tab w:val="left" w:pos="1109"/>
        <w:tab w:val="left" w:pos="5552"/>
      </w:tabs>
      <w:spacing w:before="310"/>
      <w:ind w:left="7775"/>
    </w:pPr>
    <w:rPr>
      <w:sz w:val="124"/>
      <w:szCs w:val="124"/>
    </w:rPr>
  </w:style>
  <w:style w:type="paragraph" w:customStyle="1" w:styleId="Outline5">
    <w:name w:val="Outline 5"/>
    <w:basedOn w:val="Outline4"/>
    <w:pPr>
      <w:ind w:left="999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value">
    <w:name w:val="value"/>
    <w:rsid w:val="001D2D56"/>
  </w:style>
  <w:style w:type="paragraph" w:styleId="Footer">
    <w:name w:val="footer"/>
    <w:basedOn w:val="Normal"/>
    <w:link w:val="FooterChar"/>
    <w:uiPriority w:val="99"/>
    <w:unhideWhenUsed/>
    <w:rsid w:val="0048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8FC"/>
    <w:rPr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23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23A8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E23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 Narrow" w:hAnsi="Arial Narrow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Verdana" w:hAnsi="Verdana"/>
      <w:color w:val="000000"/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BodyText"/>
    <w:qFormat/>
    <w:rPr>
      <w:rFonts w:ascii="Arial Narrow" w:hAnsi="Arial Narrow"/>
      <w:szCs w:val="20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semiHidden/>
    <w:pPr>
      <w:ind w:firstLine="283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0">
    <w:name w:val="Heading1"/>
    <w:basedOn w:val="Normal"/>
    <w:pPr>
      <w:spacing w:before="238" w:after="119"/>
    </w:pPr>
  </w:style>
  <w:style w:type="paragraph" w:customStyle="1" w:styleId="Heading20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4442"/>
        <w:tab w:val="left" w:pos="8884"/>
        <w:tab w:val="left" w:pos="13326"/>
      </w:tabs>
      <w:suppressAutoHyphens/>
      <w:autoSpaceDE w:val="0"/>
      <w:spacing w:before="495"/>
      <w:ind w:left="1667"/>
    </w:pPr>
    <w:rPr>
      <w:rFonts w:ascii="Tahoma" w:eastAsia="Tahoma" w:hAnsi="Tahoma"/>
      <w:color w:val="000000"/>
      <w:sz w:val="198"/>
      <w:szCs w:val="198"/>
    </w:rPr>
  </w:style>
  <w:style w:type="paragraph" w:customStyle="1" w:styleId="DefaultLTGliederung2">
    <w:name w:val="Default~LT~Gliederung 2"/>
    <w:basedOn w:val="DefaultLTGliederung1"/>
    <w:pPr>
      <w:tabs>
        <w:tab w:val="left" w:pos="832"/>
        <w:tab w:val="left" w:pos="5275"/>
        <w:tab w:val="left" w:pos="9717"/>
      </w:tabs>
      <w:spacing w:before="430"/>
      <w:ind w:left="3610"/>
    </w:pPr>
    <w:rPr>
      <w:sz w:val="172"/>
      <w:szCs w:val="172"/>
    </w:rPr>
  </w:style>
  <w:style w:type="paragraph" w:customStyle="1" w:styleId="DefaultLTGliederung3">
    <w:name w:val="Default~LT~Gliederung 3"/>
    <w:basedOn w:val="DefaultLTGliederung2"/>
    <w:pPr>
      <w:tabs>
        <w:tab w:val="left" w:pos="3330"/>
        <w:tab w:val="left" w:pos="7772"/>
      </w:tabs>
      <w:spacing w:before="370"/>
      <w:ind w:left="5555"/>
    </w:pPr>
    <w:rPr>
      <w:sz w:val="148"/>
      <w:szCs w:val="148"/>
    </w:rPr>
  </w:style>
  <w:style w:type="paragraph" w:customStyle="1" w:styleId="DefaultLTGliederung4">
    <w:name w:val="Default~LT~Gliederung 4"/>
    <w:basedOn w:val="DefaultLTGliederung3"/>
    <w:pPr>
      <w:tabs>
        <w:tab w:val="left" w:pos="1109"/>
        <w:tab w:val="left" w:pos="5552"/>
      </w:tabs>
      <w:spacing w:before="310"/>
      <w:ind w:left="7775"/>
    </w:pPr>
    <w:rPr>
      <w:sz w:val="124"/>
      <w:szCs w:val="124"/>
    </w:rPr>
  </w:style>
  <w:style w:type="paragraph" w:customStyle="1" w:styleId="DefaultLTGliederung5">
    <w:name w:val="Default~LT~Gliederung 5"/>
    <w:basedOn w:val="DefaultLTGliederung4"/>
    <w:pPr>
      <w:ind w:left="999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4442"/>
        <w:tab w:val="left" w:pos="8885"/>
        <w:tab w:val="left" w:pos="13327"/>
      </w:tabs>
      <w:suppressAutoHyphens/>
      <w:autoSpaceDE w:val="0"/>
      <w:jc w:val="center"/>
    </w:pPr>
    <w:rPr>
      <w:rFonts w:ascii="Tahoma" w:eastAsia="Tahoma" w:hAnsi="Tahoma"/>
      <w:color w:val="000000"/>
      <w:sz w:val="272"/>
      <w:szCs w:val="272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4442"/>
        <w:tab w:val="left" w:pos="8885"/>
        <w:tab w:val="left" w:pos="13327"/>
      </w:tabs>
      <w:suppressAutoHyphens/>
      <w:autoSpaceDE w:val="0"/>
      <w:spacing w:before="495"/>
      <w:jc w:val="center"/>
    </w:pPr>
    <w:rPr>
      <w:rFonts w:ascii="Tahoma" w:eastAsia="Tahoma" w:hAnsi="Tahoma"/>
      <w:color w:val="000000"/>
      <w:sz w:val="198"/>
      <w:szCs w:val="198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Arial Unicode MS"/>
      <w:sz w:val="24"/>
      <w:szCs w:val="24"/>
    </w:rPr>
  </w:style>
  <w:style w:type="paragraph" w:customStyle="1" w:styleId="WW-Title">
    <w:name w:val="WW-Title"/>
    <w:pPr>
      <w:widowControl w:val="0"/>
      <w:tabs>
        <w:tab w:val="left" w:pos="0"/>
        <w:tab w:val="left" w:pos="4442"/>
        <w:tab w:val="left" w:pos="8885"/>
        <w:tab w:val="left" w:pos="13327"/>
      </w:tabs>
      <w:suppressAutoHyphens/>
      <w:autoSpaceDE w:val="0"/>
      <w:jc w:val="center"/>
    </w:pPr>
    <w:rPr>
      <w:rFonts w:ascii="Tahoma" w:eastAsia="Tahoma" w:hAnsi="Tahoma"/>
      <w:color w:val="000000"/>
      <w:sz w:val="272"/>
      <w:szCs w:val="272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Arial Unicode MS"/>
      <w:sz w:val="24"/>
      <w:szCs w:val="24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Outline1">
    <w:name w:val="Outline 1"/>
    <w:pPr>
      <w:widowControl w:val="0"/>
      <w:tabs>
        <w:tab w:val="left" w:pos="4442"/>
        <w:tab w:val="left" w:pos="8884"/>
        <w:tab w:val="left" w:pos="13326"/>
      </w:tabs>
      <w:suppressAutoHyphens/>
      <w:autoSpaceDE w:val="0"/>
      <w:spacing w:before="495"/>
      <w:ind w:left="1667"/>
    </w:pPr>
    <w:rPr>
      <w:rFonts w:ascii="Tahoma" w:eastAsia="Tahoma" w:hAnsi="Tahoma"/>
      <w:color w:val="000000"/>
      <w:sz w:val="198"/>
      <w:szCs w:val="198"/>
    </w:rPr>
  </w:style>
  <w:style w:type="paragraph" w:customStyle="1" w:styleId="Outline2">
    <w:name w:val="Outline 2"/>
    <w:basedOn w:val="Outline1"/>
    <w:pPr>
      <w:tabs>
        <w:tab w:val="left" w:pos="832"/>
        <w:tab w:val="left" w:pos="5275"/>
        <w:tab w:val="left" w:pos="9717"/>
      </w:tabs>
      <w:spacing w:before="430"/>
      <w:ind w:left="3610"/>
    </w:pPr>
    <w:rPr>
      <w:sz w:val="172"/>
      <w:szCs w:val="172"/>
    </w:rPr>
  </w:style>
  <w:style w:type="paragraph" w:customStyle="1" w:styleId="Outline3">
    <w:name w:val="Outline 3"/>
    <w:basedOn w:val="Outline2"/>
    <w:pPr>
      <w:tabs>
        <w:tab w:val="left" w:pos="3330"/>
        <w:tab w:val="left" w:pos="7772"/>
      </w:tabs>
      <w:spacing w:before="370"/>
      <w:ind w:left="5555"/>
    </w:pPr>
    <w:rPr>
      <w:sz w:val="148"/>
      <w:szCs w:val="148"/>
    </w:rPr>
  </w:style>
  <w:style w:type="paragraph" w:customStyle="1" w:styleId="Outline4">
    <w:name w:val="Outline 4"/>
    <w:basedOn w:val="Outline3"/>
    <w:pPr>
      <w:tabs>
        <w:tab w:val="left" w:pos="1109"/>
        <w:tab w:val="left" w:pos="5552"/>
      </w:tabs>
      <w:spacing w:before="310"/>
      <w:ind w:left="7775"/>
    </w:pPr>
    <w:rPr>
      <w:sz w:val="124"/>
      <w:szCs w:val="124"/>
    </w:rPr>
  </w:style>
  <w:style w:type="paragraph" w:customStyle="1" w:styleId="Outline5">
    <w:name w:val="Outline 5"/>
    <w:basedOn w:val="Outline4"/>
    <w:pPr>
      <w:ind w:left="999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value">
    <w:name w:val="value"/>
    <w:rsid w:val="001D2D56"/>
  </w:style>
  <w:style w:type="paragraph" w:styleId="Footer">
    <w:name w:val="footer"/>
    <w:basedOn w:val="Normal"/>
    <w:link w:val="FooterChar"/>
    <w:uiPriority w:val="99"/>
    <w:unhideWhenUsed/>
    <w:rsid w:val="0048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8FC"/>
    <w:rPr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23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23A8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E23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xgenderlab.human.cornell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ultattachmentlab.human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4376</CharactersWithSpaces>
  <SharedDoc>false</SharedDoc>
  <HLinks>
    <vt:vector size="12" baseType="variant"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http://www.freewebs.com/vrangalova/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http://sexgenderlab.human.cornell.edu/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Snezana Vrangalova</dc:creator>
  <cp:lastModifiedBy>Owner</cp:lastModifiedBy>
  <cp:revision>13</cp:revision>
  <cp:lastPrinted>2012-03-21T17:08:00Z</cp:lastPrinted>
  <dcterms:created xsi:type="dcterms:W3CDTF">2014-04-14T21:12:00Z</dcterms:created>
  <dcterms:modified xsi:type="dcterms:W3CDTF">2014-04-14T21:25:00Z</dcterms:modified>
</cp:coreProperties>
</file>